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59" w:rsidRDefault="00FC2A59" w:rsidP="006470C4">
      <w:pPr>
        <w:pStyle w:val="NormalWeb"/>
        <w:shd w:val="clear" w:color="auto" w:fill="FFFFFF"/>
        <w:rPr>
          <w:color w:val="141823"/>
          <w:sz w:val="20"/>
          <w:szCs w:val="20"/>
          <w:lang w:val="en"/>
        </w:rPr>
      </w:pPr>
      <w:r>
        <w:rPr>
          <w:color w:val="141823"/>
          <w:sz w:val="20"/>
          <w:szCs w:val="20"/>
          <w:lang w:val="en"/>
        </w:rPr>
        <w:t>Общо отчетно събрание</w:t>
      </w:r>
    </w:p>
    <w:p w:rsidR="00FC2A59" w:rsidRDefault="006470C4" w:rsidP="006470C4">
      <w:pPr>
        <w:pStyle w:val="NormalWeb"/>
        <w:shd w:val="clear" w:color="auto" w:fill="FFFFFF"/>
        <w:rPr>
          <w:color w:val="141823"/>
          <w:sz w:val="20"/>
          <w:szCs w:val="20"/>
          <w:lang w:val="bg-BG"/>
        </w:rPr>
      </w:pPr>
      <w:r>
        <w:rPr>
          <w:color w:val="141823"/>
          <w:sz w:val="20"/>
          <w:szCs w:val="20"/>
          <w:lang w:val="en"/>
        </w:rPr>
        <w:t>На 26.04.2016 год. туристическо дружество „Осогово” гр. Кюстендил проведе Общо отчетно събрание. Председателят на дружеството Христо Абаджиев отчете дейността на дружеството за 2015 год</w:t>
      </w:r>
      <w:r w:rsidR="00FC2A59">
        <w:rPr>
          <w:color w:val="141823"/>
          <w:sz w:val="20"/>
          <w:szCs w:val="20"/>
          <w:lang w:val="bg-BG"/>
        </w:rPr>
        <w:t xml:space="preserve">ина. Равносметката е положителна: изпълени са всички дейностти от плана, разнообразни са дейностите на клубовете по </w:t>
      </w:r>
      <w:r w:rsidR="00FC2A59">
        <w:rPr>
          <w:color w:val="141823"/>
          <w:sz w:val="20"/>
          <w:szCs w:val="20"/>
          <w:lang w:val="en"/>
        </w:rPr>
        <w:t>ориентирането, алпинизма и спортното катерене, спелеологията, водния и колотуризма</w:t>
      </w:r>
      <w:r w:rsidR="00FC2A59">
        <w:rPr>
          <w:color w:val="141823"/>
          <w:sz w:val="20"/>
          <w:szCs w:val="20"/>
          <w:lang w:val="bg-BG"/>
        </w:rPr>
        <w:t>, тържествено бяха отбелязани редица годишнини, на нов етап са дръжестките взаимоотношения с туристите от Македония и Сърбия, успешно е приключен проект „ Зелена директна линия“, все по популярен е хор „Осоговско ехо“.</w:t>
      </w:r>
    </w:p>
    <w:p w:rsidR="00FC2A59" w:rsidRDefault="00FC2A59" w:rsidP="006470C4">
      <w:pPr>
        <w:pStyle w:val="NormalWeb"/>
        <w:shd w:val="clear" w:color="auto" w:fill="FFFFFF"/>
        <w:rPr>
          <w:color w:val="141823"/>
          <w:sz w:val="20"/>
          <w:szCs w:val="20"/>
          <w:lang w:val="bg-BG"/>
        </w:rPr>
      </w:pPr>
      <w:r>
        <w:rPr>
          <w:color w:val="141823"/>
          <w:sz w:val="20"/>
          <w:szCs w:val="20"/>
          <w:lang w:val="bg-BG"/>
        </w:rPr>
        <w:t>Ръководството на ТД „ Осогово изказва благодарност на всички свои членове и приятели на дружеството, без които не би имало дейноти прояви.</w:t>
      </w:r>
    </w:p>
    <w:p w:rsidR="00FC2A59" w:rsidRDefault="00FC2A59" w:rsidP="006470C4">
      <w:pPr>
        <w:pStyle w:val="NormalWeb"/>
        <w:shd w:val="clear" w:color="auto" w:fill="FFFFFF"/>
        <w:rPr>
          <w:color w:val="141823"/>
          <w:sz w:val="20"/>
          <w:szCs w:val="20"/>
          <w:lang w:val="bg-BG"/>
        </w:rPr>
      </w:pPr>
      <w:r>
        <w:rPr>
          <w:color w:val="141823"/>
          <w:sz w:val="20"/>
          <w:szCs w:val="20"/>
          <w:lang w:val="bg-BG"/>
        </w:rPr>
        <w:t>Признателни сме и на съдействието, окоазвано ни от община Кюстендил, Областна управа и редица други обществени институции.</w:t>
      </w:r>
    </w:p>
    <w:p w:rsidR="006470C4" w:rsidRDefault="00FC2A59" w:rsidP="006470C4">
      <w:pPr>
        <w:pStyle w:val="NormalWeb"/>
        <w:shd w:val="clear" w:color="auto" w:fill="FFFFFF"/>
        <w:rPr>
          <w:color w:val="141823"/>
          <w:sz w:val="20"/>
          <w:szCs w:val="20"/>
          <w:lang w:val="en"/>
        </w:rPr>
      </w:pPr>
      <w:r>
        <w:rPr>
          <w:color w:val="141823"/>
          <w:sz w:val="20"/>
          <w:szCs w:val="20"/>
          <w:lang w:val="bg-BG"/>
        </w:rPr>
        <w:t xml:space="preserve"> Предоставяме Ви възможността да се запознаете с отчета:</w:t>
      </w:r>
      <w:r w:rsidR="006470C4">
        <w:rPr>
          <w:color w:val="141823"/>
          <w:sz w:val="20"/>
          <w:szCs w:val="20"/>
          <w:lang w:val="en"/>
        </w:rPr>
        <w:t>.:</w:t>
      </w:r>
      <w:r w:rsidR="006470C4">
        <w:rPr>
          <w:color w:val="141823"/>
          <w:sz w:val="20"/>
          <w:szCs w:val="20"/>
          <w:lang w:val="en"/>
        </w:rPr>
        <w:br/>
        <w:t>„През 2015 година се навършиха 120 години от оригиналната „Покана” на Щастливеца, в която за първи път се появява известният лозунг на българския туризъм „Опознай България, за да я обикнеш! Всичките прояви на дружеството бяха посветени на тази знаменита годишнина.</w:t>
      </w:r>
      <w:r w:rsidR="006470C4">
        <w:rPr>
          <w:color w:val="141823"/>
          <w:sz w:val="20"/>
          <w:szCs w:val="20"/>
          <w:lang w:val="en"/>
        </w:rPr>
        <w:br/>
        <w:t xml:space="preserve">В своята над 100-годишна история дружеството полага основите и постига добри резултати в развитието на ориентирането, алпинизма и спортното катерене, спелеологията, водния и колотуризма. </w:t>
      </w:r>
      <w:r w:rsidR="006470C4">
        <w:rPr>
          <w:color w:val="141823"/>
          <w:sz w:val="20"/>
          <w:szCs w:val="20"/>
          <w:lang w:val="en"/>
        </w:rPr>
        <w:br/>
        <w:t>Спортно-тренировъчната дейност на Спортен клуб по ориентиране ”Руен - 92” - гр. Кюстендил през 2015 година беше подчинена на изпълнението на задачите, свързани с успешното участие на наши състезатели в състезанията от Спортния календар на Българска федерация по ориентиране. Спортният календар на клуба беше изпълнен и резултатите бяха налице - участие в 10 Национални и републикански купи и Държавни първенства по ски и лятно ориентиране.</w:t>
      </w:r>
    </w:p>
    <w:p w:rsidR="006470C4" w:rsidRDefault="006470C4" w:rsidP="006470C4">
      <w:pPr>
        <w:pStyle w:val="NormalWeb"/>
        <w:shd w:val="clear" w:color="auto" w:fill="FFFFFF"/>
        <w:rPr>
          <w:color w:val="141823"/>
          <w:sz w:val="20"/>
          <w:szCs w:val="20"/>
          <w:lang w:val="en"/>
        </w:rPr>
      </w:pPr>
      <w:r>
        <w:rPr>
          <w:color w:val="141823"/>
          <w:sz w:val="20"/>
          <w:szCs w:val="20"/>
          <w:lang w:val="en"/>
        </w:rPr>
        <w:t xml:space="preserve">Спечелени бяха 15 първи места, 17 – 2-ри, 20 – 3-ти, 5 – 4-ти, 4 – 5-ти, 2 – 6-ти места. </w:t>
      </w:r>
      <w:r>
        <w:rPr>
          <w:color w:val="141823"/>
          <w:sz w:val="20"/>
          <w:szCs w:val="20"/>
          <w:lang w:val="en"/>
        </w:rPr>
        <w:br/>
        <w:t xml:space="preserve">В купите „НСА”, „СиВен”,”Кракра Пернишки”, „Тетевен” – призови места завоюваха, Мартин Трайчев, Велко Цветанов, Иван Лазов, Мая Кожухарова, Марио Димитров, Илияна Бургова, Александър Йосифов, Георги Бургов. </w:t>
      </w:r>
      <w:r>
        <w:rPr>
          <w:color w:val="141823"/>
          <w:sz w:val="20"/>
          <w:szCs w:val="20"/>
          <w:lang w:val="en"/>
        </w:rPr>
        <w:br/>
        <w:t>На традиционното открито републиканско състезание за купа “Кюстендилска пролет”, проведено в района на картинг пистата, взеха участие близо 130 състезатели от 20 клуба от цялата страна.</w:t>
      </w:r>
      <w:r>
        <w:rPr>
          <w:color w:val="141823"/>
          <w:sz w:val="20"/>
          <w:szCs w:val="20"/>
          <w:lang w:val="en"/>
        </w:rPr>
        <w:br/>
        <w:t xml:space="preserve">УС благодари на Георги Бургов и състезателите за успешното им представяне през 2015 година. </w:t>
      </w:r>
      <w:r>
        <w:rPr>
          <w:color w:val="141823"/>
          <w:sz w:val="20"/>
          <w:szCs w:val="20"/>
          <w:lang w:val="en"/>
        </w:rPr>
        <w:br/>
        <w:t xml:space="preserve">Може би най – много поводи за гордост и за скръб в Кюстендил получаваме от алпинизма. Чрез него изживяхме незабравими мигове на възторг и такива на непрежалима загуба. И ето още една загуба- Стамен Станимиров-Стамбата. </w:t>
      </w:r>
      <w:r>
        <w:rPr>
          <w:color w:val="141823"/>
          <w:sz w:val="20"/>
          <w:szCs w:val="20"/>
          <w:lang w:val="en"/>
        </w:rPr>
        <w:br/>
        <w:t>На 11 август туристи, планински спасители и приятели отдадоха почит на кюстендилските алпинисти Людмил Янков и Стоян Наков пред паметната плоча при Втора тераса на Мальовица в Рила.</w:t>
      </w:r>
      <w:r>
        <w:rPr>
          <w:color w:val="141823"/>
          <w:sz w:val="20"/>
          <w:szCs w:val="20"/>
          <w:lang w:val="en"/>
        </w:rPr>
        <w:br/>
        <w:t>На 17 април на паметника на ул. „ Л. Янков“ кюстендилската общественост почете паметта на двамата алпинистите.</w:t>
      </w:r>
      <w:r>
        <w:rPr>
          <w:color w:val="141823"/>
          <w:sz w:val="20"/>
          <w:szCs w:val="20"/>
          <w:lang w:val="en"/>
        </w:rPr>
        <w:br/>
        <w:t xml:space="preserve">През месец май водният клуб „Струма 2012“ откри сезона за каякарите, организирана от Каяк клуб Варна. </w:t>
      </w:r>
      <w:r>
        <w:rPr>
          <w:color w:val="141823"/>
          <w:sz w:val="20"/>
          <w:szCs w:val="20"/>
          <w:lang w:val="en"/>
        </w:rPr>
        <w:br/>
        <w:t xml:space="preserve">От 25 до 28 юни за втора поредна година кюстендилци бяха домакини на водния поход по река Струма. Освен, че получиха силна доза адреналин от бурните води на реката, участниците в мероприятието имаха възможността да се насладят на красотите на Земенския пролом, величествения водопад Скакавица и каньона Шегава. </w:t>
      </w:r>
      <w:r>
        <w:rPr>
          <w:color w:val="141823"/>
          <w:sz w:val="20"/>
          <w:szCs w:val="20"/>
          <w:lang w:val="en"/>
        </w:rPr>
        <w:br/>
        <w:t xml:space="preserve">В периода 23-26 юли 2015 год. те взеха участие в един от най-посещаемите водни походи в България - походът по язовир Жребчево и река Тунджа с домакини от клуб по воден туризъм „Тетида” – гр. Нова Загора. </w:t>
      </w:r>
      <w:r>
        <w:rPr>
          <w:color w:val="141823"/>
          <w:sz w:val="20"/>
          <w:szCs w:val="20"/>
          <w:lang w:val="en"/>
        </w:rPr>
        <w:br/>
        <w:t>През 2015 год. те за първи път участваха в международната регата по река Дунав.</w:t>
      </w:r>
      <w:r>
        <w:rPr>
          <w:color w:val="141823"/>
          <w:sz w:val="20"/>
          <w:szCs w:val="20"/>
          <w:lang w:val="en"/>
        </w:rPr>
        <w:br/>
        <w:t>Интерес към екстремните вело излети по всички части на планините проявяват все повече запалени привърженици на колоезденето. Велосипедистите от велоклуб „Гайда” към дружеството участват в редица походи до Босилеград, връх Руен, Власинско езеро и др. интересни дестинации.</w:t>
      </w:r>
      <w:r>
        <w:rPr>
          <w:color w:val="141823"/>
          <w:sz w:val="20"/>
          <w:szCs w:val="20"/>
          <w:lang w:val="en"/>
        </w:rPr>
        <w:br/>
        <w:t xml:space="preserve">102 участници се включиха в състезателното изкачване от Кюстендил до Руен - "Осогово Рън". </w:t>
      </w:r>
      <w:r>
        <w:rPr>
          <w:color w:val="141823"/>
          <w:sz w:val="20"/>
          <w:szCs w:val="20"/>
          <w:lang w:val="en"/>
        </w:rPr>
        <w:lastRenderedPageBreak/>
        <w:t>Състезанието включи две дисциплини: планинско бягане и планинско колоездене.</w:t>
      </w:r>
      <w:r>
        <w:rPr>
          <w:color w:val="141823"/>
          <w:sz w:val="20"/>
          <w:szCs w:val="20"/>
          <w:lang w:val="en"/>
        </w:rPr>
        <w:br/>
        <w:t xml:space="preserve">Под ръководството на диригента Димитър Цветков, хор „Осоговско ехо” все по-осезателно заема подобаващото му се място в културния живот на общината. Въпреки привкуса на житейските превратности, песните на тази значима хорова формация ни водят към надеждата за тържеството на човешките добродетели, така оскъдни в наше време. Особен чар на изпълненията на състава придават забележителният йодлеров певец Георги Чолаков. За огромния си принос към туризма и хоровата дейност той бе удостоен със званието „Почетен гражданин на Кюстендил” и „отличник на БТС”. По случай 137 г. от Освобождението на гр. Кюстендил от турско робство в читалище „Братство” хорът взе участие в тържествения концерт. Те участваха в концерт, посветен на любителското творчество, Националния фестивал на шлагерната и стара градска песен „Пей сърце”, където получиха 1 място в категория хорове, грамота и плакет. Участваха в тържествата организирани от дружеството, концерт 10 година „Пей сърце“, в песения празник „Бялата порта” в Самоков, срещата събор на туристите ветерани на Предела, както и за 1 ноември - деня на Народните будители. На XXVIІ-ят Национален песенен празник в Асеновград те получиха грамота и плакет. Годината бе закрита с празничничен Коледен концерт в читалище „Братство”, като общият им брой участия за годината са 15. </w:t>
      </w:r>
      <w:r>
        <w:rPr>
          <w:color w:val="141823"/>
          <w:sz w:val="20"/>
          <w:szCs w:val="20"/>
          <w:lang w:val="en"/>
        </w:rPr>
        <w:br/>
        <w:t>Нека им пожелаем здраве и още много успехи, защото техните песни ни правят повече българи.</w:t>
      </w:r>
      <w:r>
        <w:rPr>
          <w:color w:val="141823"/>
          <w:sz w:val="20"/>
          <w:szCs w:val="20"/>
          <w:lang w:val="en"/>
        </w:rPr>
        <w:br/>
        <w:t>През годината ветераните туристи активно участваха в проявите, организирани от БФТВ, както и в проявите на дружествения календар. Почти ежеседмично клубът провежда излети, които макар и краткотрайни са редовни.</w:t>
      </w:r>
      <w:r>
        <w:rPr>
          <w:color w:val="141823"/>
          <w:sz w:val="20"/>
          <w:szCs w:val="20"/>
          <w:lang w:val="en"/>
        </w:rPr>
        <w:br/>
        <w:t>За втора година туристи – ветерани от 17 клуба пристигнаха от 25 до 27 юни 2015 г. в Кюстендил по покана на нашия клуб. Срещата се проведе в рамките на Празника на черешата. Поканата уважиха туристи от София, Варна, Русе, Добрич, Шумен, Сливен, Попово, Полски Тръмбеш, Горна Оряховица, Видин, Благоевград, Сандански, Велинград, Петрич и Самоков.</w:t>
      </w:r>
      <w:r>
        <w:rPr>
          <w:color w:val="141823"/>
          <w:sz w:val="20"/>
          <w:szCs w:val="20"/>
          <w:lang w:val="en"/>
        </w:rPr>
        <w:br/>
        <w:t>През първият ден беше организирано посещение на музеите и художествената галерия „Владимир Димитров – майстора“, а вечерта туристическият хор „Осоговско ехо“, с диригент Димитър Цветков, поднесе своя букет от туристически песни на гостите.</w:t>
      </w:r>
      <w:r>
        <w:rPr>
          <w:color w:val="141823"/>
          <w:sz w:val="20"/>
          <w:szCs w:val="20"/>
          <w:lang w:val="en"/>
        </w:rPr>
        <w:br/>
        <w:t xml:space="preserve">На втория ден гостите посетиха гр. Крива Паланка и манастира „Свети Йоаким Осоговски“ в Република Македония. </w:t>
      </w:r>
      <w:r>
        <w:rPr>
          <w:color w:val="141823"/>
          <w:sz w:val="20"/>
          <w:szCs w:val="20"/>
          <w:lang w:val="en"/>
        </w:rPr>
        <w:br/>
        <w:t>На третият ден гостите се разходиха до най - високата част на града – Хисарлъка, а след това се присъстваха на официалното откриване на Празника на черешата. Да благодарим на председателят на клуба – Мария Велинова за добрата организация и всеотдайност.</w:t>
      </w:r>
      <w:r>
        <w:rPr>
          <w:color w:val="141823"/>
          <w:sz w:val="20"/>
          <w:szCs w:val="20"/>
          <w:lang w:val="en"/>
        </w:rPr>
        <w:br/>
        <w:t xml:space="preserve">В амбициозният календарен план на дружеството за годината туристите от Кюстендил посетиха многобройни обекти в България, Сърбия, Македония, Гърция. Изкачването на може би най-красивия връх в Карпатите - Негою (2535 м.н.в.), втори по височина в северната ни съседка, както и културно-историческата обиколка в страната превърнаха в истинска приказка престоя на всички ни в Румъния. </w:t>
      </w:r>
      <w:r>
        <w:rPr>
          <w:color w:val="141823"/>
          <w:sz w:val="20"/>
          <w:szCs w:val="20"/>
          <w:lang w:val="en"/>
        </w:rPr>
        <w:br/>
        <w:t>Като най-емоционално изживяването бе изкачването и на първенеца на най-високия връх в Гърция – Митикас (2918 м.н.в.) в планината Олимп.</w:t>
      </w:r>
      <w:r>
        <w:rPr>
          <w:color w:val="141823"/>
          <w:sz w:val="20"/>
          <w:szCs w:val="20"/>
          <w:lang w:val="en"/>
        </w:rPr>
        <w:br/>
        <w:t>Незабравими спомени таим и от екскурзионното летуване в Пирин. Общо за годината са проведени 37 туристически похода. Отбелязахме и 87 години от построяването на хижа Осогово.</w:t>
      </w:r>
      <w:r>
        <w:rPr>
          <w:color w:val="141823"/>
          <w:sz w:val="20"/>
          <w:szCs w:val="20"/>
          <w:lang w:val="en"/>
        </w:rPr>
        <w:br/>
        <w:t>Дружеството успешно развива връзките си със своите съседи от Македония и Сърбия. Вече за втора година на пирамида 106 при село Жеравино се проведе тристранната среща между туристите от България, Сърбия и Македония. С развети национални знамена заедно изкачихме връх Миджур, Бесна кобила, Расовец, Руен, Черни връх, Мальовица, седемте рилски езера и други.</w:t>
      </w:r>
      <w:r>
        <w:rPr>
          <w:color w:val="141823"/>
          <w:sz w:val="20"/>
          <w:szCs w:val="20"/>
          <w:lang w:val="en"/>
        </w:rPr>
        <w:br/>
        <w:t xml:space="preserve">Една от преоритетните задачи на дружеството през изтеклата година бе насочена към развитието на детския и ученически туризъм. </w:t>
      </w:r>
      <w:r>
        <w:rPr>
          <w:color w:val="141823"/>
          <w:sz w:val="20"/>
          <w:szCs w:val="20"/>
          <w:lang w:val="en"/>
        </w:rPr>
        <w:br/>
        <w:t>На 19-20-21 юни 2015 год. на язовир Копринка отбор от 13 представители (старша и младша възраст) от младежкият клуб към ТД „Осогово” гр. Кюстендил се включиха в 16-то национално състезание по туристически сръчности и умения за приз „Кристален еделвайс”.</w:t>
      </w:r>
      <w:r>
        <w:rPr>
          <w:color w:val="141823"/>
          <w:sz w:val="20"/>
          <w:szCs w:val="20"/>
          <w:lang w:val="en"/>
        </w:rPr>
        <w:br/>
        <w:t>Дисциплините, в които те трябваше да се състезават бяха: Майсторско управление на велосипед, стрелба с лък, теглене на въже, опъване на палатка, 10 минутно участие на туристическа тематика и подредва на бивака.</w:t>
      </w:r>
      <w:r>
        <w:rPr>
          <w:color w:val="141823"/>
          <w:sz w:val="20"/>
          <w:szCs w:val="20"/>
          <w:lang w:val="en"/>
        </w:rPr>
        <w:br/>
        <w:t xml:space="preserve">Над 350 бяха участниците от цялата страна. Нашият отбор за първи път участва в това състезание. Те спечелиха първо място за най-оригинална подредба и украса на бивака и 2 място по майсторско управление на велосипед. В играта „Познавам ли моята България“ нашият отбор зае третото място. В самодейността те отново впечатлиха журито. Планината е красива, но крие и опасности. Затова нашият отбор по много артистичен начин направи демонстрация на първа долекарска помощ на пострадали от изгаряне, прободна </w:t>
      </w:r>
      <w:r>
        <w:rPr>
          <w:color w:val="141823"/>
          <w:sz w:val="20"/>
          <w:szCs w:val="20"/>
          <w:lang w:val="en"/>
        </w:rPr>
        <w:lastRenderedPageBreak/>
        <w:t xml:space="preserve">рана, охлузване, счупване, припадък. </w:t>
      </w:r>
      <w:r>
        <w:rPr>
          <w:color w:val="141823"/>
          <w:sz w:val="20"/>
          <w:szCs w:val="20"/>
          <w:lang w:val="en"/>
        </w:rPr>
        <w:br/>
        <w:t xml:space="preserve">През 2015 г. дружеството в партньорство с Пето ОУ „Христо Ботев", ОУ „Иван Вазов" и ПМГ „Проф. Емануил Иванов" успешно реализира проект „Зелена директна линия". </w:t>
      </w:r>
      <w:r>
        <w:rPr>
          <w:color w:val="141823"/>
          <w:sz w:val="20"/>
          <w:szCs w:val="20"/>
          <w:lang w:val="en"/>
        </w:rPr>
        <w:br/>
        <w:t xml:space="preserve">Основната цел на проекта бе да повиши осведомеността и да осигури пряка връзка на децата и младите хора с природата чрез дейности, свързани с изучаване и опазване на биоразнообразието и застрашените видове в Кюстендилски регион. Бяха проведени четири семинара на тема „Поведение в защитени местности и територии", 6 туристически тура, където децата наблюдаваха животните и растенията в естествената им среда. </w:t>
      </w:r>
      <w:r>
        <w:rPr>
          <w:color w:val="141823"/>
          <w:sz w:val="20"/>
          <w:szCs w:val="20"/>
          <w:lang w:val="en"/>
        </w:rPr>
        <w:br/>
        <w:t xml:space="preserve">Кулминацията беше проведените две междуучилищни състезания "Зелена директна линия". Състезанията дадоха възможност участниците да представят своите знания за биоразнообразието в защитените територии на Община Кюстендил. Предвижда се тази инициатива да се превърне в ежегодно събитие с цел непрекъснато повишаване броя на посланиците. </w:t>
      </w:r>
      <w:r>
        <w:rPr>
          <w:color w:val="141823"/>
          <w:sz w:val="20"/>
          <w:szCs w:val="20"/>
          <w:lang w:val="en"/>
        </w:rPr>
        <w:br/>
        <w:t xml:space="preserve">По проект „Зелена директна линия“ бяха постави пет двулицеви табла - при „Вековна букова гора” край село Граница, в близост до хижа „Осогово”, при Полскоскакавишки водопад, местността Ючбунар и Конявската планина. Те съдържат снимки и информация на съответния вид от флората и фауната, който се среща на определената територия и информация за неговото опазване. </w:t>
      </w:r>
      <w:r>
        <w:rPr>
          <w:color w:val="141823"/>
          <w:sz w:val="20"/>
          <w:szCs w:val="20"/>
          <w:lang w:val="en"/>
        </w:rPr>
        <w:br/>
        <w:t xml:space="preserve">С училището по туризъм вече трета година имаме сключен договор за провеждане на практическо обучение за придобиване на практически умения по специалността „Организация на туризма и свободното време”. </w:t>
      </w:r>
      <w:r>
        <w:rPr>
          <w:color w:val="141823"/>
          <w:sz w:val="20"/>
          <w:szCs w:val="20"/>
          <w:lang w:val="en"/>
        </w:rPr>
        <w:br/>
        <w:t xml:space="preserve">През годината туристите се включваха доброволно в инициативите за почистване на планината, маркиране и залесяване. Да благодарим на Владимир Ников, който всяка година организира група туристи за почистване на пътя в участъка от с. Богослов до Осогово. </w:t>
      </w:r>
      <w:r>
        <w:rPr>
          <w:color w:val="141823"/>
          <w:sz w:val="20"/>
          <w:szCs w:val="20"/>
          <w:lang w:val="en"/>
        </w:rPr>
        <w:br/>
        <w:t>Тази година Българският туристически съюз връчи на областният управител на Кюстендил г-н Виктор Янев награда за подпомагане на Националното движение „Опознай родния край“. Област Кюстендил бе излъчена за награда в категория „Партньорство с държавната власт“.</w:t>
      </w:r>
      <w:r>
        <w:rPr>
          <w:color w:val="141823"/>
          <w:sz w:val="20"/>
          <w:szCs w:val="20"/>
          <w:lang w:val="en"/>
        </w:rPr>
        <w:br/>
        <w:t>В движението „Покорител на 10-те планински първенци" и тази година седем туристи от дружеството получиха атрактивни награди.</w:t>
      </w:r>
      <w:r>
        <w:rPr>
          <w:color w:val="141823"/>
          <w:sz w:val="20"/>
          <w:szCs w:val="20"/>
          <w:lang w:val="en"/>
        </w:rPr>
        <w:br/>
        <w:t xml:space="preserve">През изминалата година дружеството е реализирало над 300 броя книжки от движението 100 НТО. За 2015 год. сме връчили 1 златен, 11сребърни и 11 бронзови значки. Направени са 38 абонамента за вестник „Ехо“. </w:t>
      </w:r>
      <w:r>
        <w:rPr>
          <w:color w:val="141823"/>
          <w:sz w:val="20"/>
          <w:szCs w:val="20"/>
          <w:lang w:val="en"/>
        </w:rPr>
        <w:br/>
        <w:t>Дружеството активно работи съвместно с Общината, с Областната администрация, БЧК, РЗИ, Спасителна служба, Горско стопанство, Отдел култура към Община Кюстендил и участва в редица съвместни мероприятия.</w:t>
      </w:r>
      <w:r>
        <w:rPr>
          <w:color w:val="141823"/>
          <w:sz w:val="20"/>
          <w:szCs w:val="20"/>
          <w:lang w:val="en"/>
        </w:rPr>
        <w:br/>
        <w:t>Искам да изкажа благодарност Областния управител –г-н В. Янев, кмета – г-н Паунов, Иван Андонов на д-р Емилия Кацарска, д-р Н. Янчовски, както и на медиите, които отразяват нашите прояви. Изказвам благодарност към Ани и Йордан Беловодски, които ни помагат в разработването на проектите.</w:t>
      </w:r>
    </w:p>
    <w:p w:rsidR="002014B2" w:rsidRDefault="002014B2">
      <w:pPr>
        <w:rPr>
          <w:lang w:val="bg-BG"/>
        </w:rPr>
      </w:pPr>
    </w:p>
    <w:p w:rsidR="006470C4" w:rsidRDefault="006470C4">
      <w:pPr>
        <w:rPr>
          <w:lang w:val="bg-BG"/>
        </w:rPr>
      </w:pPr>
    </w:p>
    <w:p w:rsidR="006470C4" w:rsidRDefault="006470C4">
      <w:pPr>
        <w:rPr>
          <w:lang w:val="bg-BG"/>
        </w:rPr>
      </w:pPr>
    </w:p>
    <w:p w:rsidR="006470C4" w:rsidRDefault="006470C4">
      <w:pPr>
        <w:rPr>
          <w:lang w:val="bg-BG"/>
        </w:rPr>
      </w:pPr>
    </w:p>
    <w:p w:rsidR="006470C4" w:rsidRPr="006470C4" w:rsidRDefault="006470C4">
      <w:pPr>
        <w:rPr>
          <w:lang w:val="bg-BG"/>
        </w:rPr>
      </w:pPr>
      <w:bookmarkStart w:id="0" w:name="_GoBack"/>
      <w:bookmarkEnd w:id="0"/>
    </w:p>
    <w:sectPr w:rsidR="006470C4" w:rsidRPr="00647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C4"/>
    <w:rsid w:val="002014B2"/>
    <w:rsid w:val="006470C4"/>
    <w:rsid w:val="00E35F86"/>
    <w:rsid w:val="00F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0C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0C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9035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212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3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270302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88036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70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03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7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1734</Words>
  <Characters>9886</Characters>
  <Application>Microsoft Office Word</Application>
  <DocSecurity>0</DocSecurity>
  <Lines>82</Lines>
  <Paragraphs>23</Paragraphs>
  <ScaleCrop>false</ScaleCrop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2016-04-27T12:33:00Z</dcterms:created>
  <dcterms:modified xsi:type="dcterms:W3CDTF">2016-04-27T13:19:00Z</dcterms:modified>
</cp:coreProperties>
</file>